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5DD" w:rsidRDefault="004A45DD" w:rsidP="004A45DD">
      <w:pPr>
        <w:pStyle w:val="Style8"/>
        <w:widowControl/>
        <w:jc w:val="center"/>
        <w:rPr>
          <w:rStyle w:val="FontStyle45"/>
        </w:rPr>
      </w:pPr>
      <w:bookmarkStart w:id="0" w:name="_GoBack"/>
      <w:bookmarkEnd w:id="0"/>
      <w:r>
        <w:rPr>
          <w:rStyle w:val="FontStyle45"/>
        </w:rPr>
        <w:t>РЕЙТИНГ СТРУКТУРНЫХ ЕДИНИЦ</w:t>
      </w:r>
    </w:p>
    <w:p w:rsidR="002959C3" w:rsidRDefault="002959C3" w:rsidP="004A45DD">
      <w:pPr>
        <w:pStyle w:val="Style8"/>
        <w:widowControl/>
        <w:jc w:val="center"/>
        <w:rPr>
          <w:rStyle w:val="FontStyle45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461"/>
        <w:gridCol w:w="1233"/>
        <w:gridCol w:w="1276"/>
        <w:gridCol w:w="2551"/>
        <w:gridCol w:w="3119"/>
        <w:gridCol w:w="2693"/>
        <w:gridCol w:w="2268"/>
      </w:tblGrid>
      <w:tr w:rsidR="0037636A" w:rsidRPr="00E451DC" w:rsidTr="0037636A">
        <w:trPr>
          <w:trHeight w:val="33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Структурная единица сетевой организации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Показатель средней продолжительности прекращений передачи электрической энергии, </w:t>
            </w: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6867D10D" wp14:editId="71CBDCED">
                  <wp:extent cx="571500" cy="3238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Показатель средней частоты прекращений передачи электрической энергии, </w:t>
            </w: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34E75DF2" wp14:editId="2B0BCB7B">
                  <wp:extent cx="533400" cy="3238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E89FADB" wp14:editId="0E69A736">
                  <wp:extent cx="838200" cy="3333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06407BA4" wp14:editId="72D3FED1">
                  <wp:extent cx="847725" cy="333375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Показатель качества оказания услуг по передаче электрической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Планируемые мероприятия, направленные на повышение качества оказания услуг по передаче электроэнергии, с указанием сроков</w:t>
            </w:r>
          </w:p>
        </w:tc>
      </w:tr>
      <w:tr w:rsidR="002959C3" w:rsidRPr="00E451DC" w:rsidTr="0037636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2959C3" w:rsidRPr="00E451DC" w:rsidTr="0037636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2959C3" w:rsidP="0010249A">
            <w:pPr>
              <w:widowControl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АО «Улан-Удэ Энерго»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F8519D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0,67144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F8519D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0,34237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F8519D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2,33098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F8519D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0,56439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37636A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0,000680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37636A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Проведение ремонтных работ на объектах электросетевого комплекса</w:t>
            </w:r>
          </w:p>
        </w:tc>
      </w:tr>
    </w:tbl>
    <w:p w:rsidR="004A45DD" w:rsidRDefault="004A45DD" w:rsidP="004A45DD">
      <w:pPr>
        <w:pStyle w:val="Style8"/>
        <w:widowControl/>
        <w:rPr>
          <w:rStyle w:val="FontStyle45"/>
        </w:rPr>
      </w:pPr>
    </w:p>
    <w:p w:rsidR="004A45DD" w:rsidRDefault="004A45DD" w:rsidP="004A45DD">
      <w:pPr>
        <w:pStyle w:val="Style8"/>
        <w:widowControl/>
        <w:rPr>
          <w:rStyle w:val="FontStyle45"/>
        </w:rPr>
      </w:pPr>
    </w:p>
    <w:p w:rsidR="00092027" w:rsidRDefault="00092027"/>
    <w:sectPr w:rsidR="00092027" w:rsidSect="004A45D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5DD"/>
    <w:rsid w:val="00092027"/>
    <w:rsid w:val="002046F5"/>
    <w:rsid w:val="002959C3"/>
    <w:rsid w:val="0037636A"/>
    <w:rsid w:val="0038789A"/>
    <w:rsid w:val="004A45DD"/>
    <w:rsid w:val="00C02DD2"/>
    <w:rsid w:val="00E33B89"/>
    <w:rsid w:val="00F173E9"/>
    <w:rsid w:val="00F8519D"/>
    <w:rsid w:val="00F9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CABF7-A73D-4636-AEAD-2CCB76A5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45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4A45DD"/>
  </w:style>
  <w:style w:type="character" w:customStyle="1" w:styleId="FontStyle45">
    <w:name w:val="Font Style45"/>
    <w:rsid w:val="004A45DD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A45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5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Лузанова Любовь Дмитриевна</dc:creator>
  <cp:lastModifiedBy>Любовь Лузанова</cp:lastModifiedBy>
  <cp:revision>2</cp:revision>
  <dcterms:created xsi:type="dcterms:W3CDTF">2019-03-28T02:31:00Z</dcterms:created>
  <dcterms:modified xsi:type="dcterms:W3CDTF">2019-03-28T02:31:00Z</dcterms:modified>
</cp:coreProperties>
</file>